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35A6D" w14:textId="77777777" w:rsidR="00F03F8C" w:rsidRDefault="00C82F31" w:rsidP="00C82F31">
      <w:pPr>
        <w:ind w:firstLine="0"/>
        <w:jc w:val="center"/>
        <w:rPr>
          <w:rFonts w:asciiTheme="majorBidi" w:hAnsiTheme="majorBidi" w:cstheme="majorBidi"/>
          <w:b/>
          <w:bCs/>
        </w:rPr>
      </w:pPr>
      <w:r w:rsidRPr="00B262DE">
        <w:rPr>
          <w:rFonts w:asciiTheme="majorBidi" w:hAnsiTheme="majorBidi" w:cstheme="majorBidi"/>
          <w:b/>
          <w:bCs/>
        </w:rPr>
        <w:t xml:space="preserve">Apéndice </w:t>
      </w:r>
      <w:r>
        <w:rPr>
          <w:rFonts w:asciiTheme="majorBidi" w:hAnsiTheme="majorBidi" w:cstheme="majorBidi"/>
          <w:b/>
          <w:bCs/>
        </w:rPr>
        <w:t>D.</w:t>
      </w:r>
    </w:p>
    <w:p w14:paraId="46EAB775" w14:textId="5821FD79" w:rsidR="00C82F31" w:rsidRPr="00B262DE" w:rsidRDefault="00D42E42" w:rsidP="00B055FD">
      <w:pPr>
        <w:ind w:firstLine="0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Combinación de hiperparámetros empleados al seleccionar los m</w:t>
      </w:r>
      <w:r w:rsidRPr="00F03F8C">
        <w:rPr>
          <w:rFonts w:asciiTheme="majorBidi" w:hAnsiTheme="majorBidi" w:cstheme="majorBidi"/>
        </w:rPr>
        <w:t xml:space="preserve">ejores modelos </w:t>
      </w:r>
      <w:r>
        <w:rPr>
          <w:rFonts w:asciiTheme="majorBidi" w:hAnsiTheme="majorBidi" w:cstheme="majorBidi"/>
        </w:rPr>
        <w:t xml:space="preserve">según la </w:t>
      </w:r>
      <w:r w:rsidRPr="00F03F8C">
        <w:rPr>
          <w:rFonts w:asciiTheme="majorBidi" w:hAnsiTheme="majorBidi" w:cstheme="majorBidi"/>
        </w:rPr>
        <w:t xml:space="preserve">técnica </w:t>
      </w:r>
      <w:r>
        <w:rPr>
          <w:rFonts w:asciiTheme="majorBidi" w:hAnsiTheme="majorBidi" w:cstheme="majorBidi"/>
        </w:rPr>
        <w:t xml:space="preserve">y </w:t>
      </w:r>
      <w:r w:rsidRPr="00F03F8C">
        <w:rPr>
          <w:rFonts w:asciiTheme="majorBidi" w:hAnsiTheme="majorBidi" w:cstheme="majorBidi"/>
        </w:rPr>
        <w:t>base de datos empleada.</w:t>
      </w:r>
    </w:p>
    <w:tbl>
      <w:tblPr>
        <w:tblStyle w:val="EstiloTablaAPA"/>
        <w:tblW w:w="907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559"/>
        <w:gridCol w:w="5670"/>
      </w:tblGrid>
      <w:tr w:rsidR="00C82F31" w:rsidRPr="00B262DE" w14:paraId="579A3276" w14:textId="77777777" w:rsidTr="002728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6"/>
          <w:jc w:val="center"/>
        </w:trPr>
        <w:tc>
          <w:tcPr>
            <w:tcW w:w="567" w:type="dxa"/>
          </w:tcPr>
          <w:p w14:paraId="358CD9AC" w14:textId="77777777" w:rsidR="00C82F31" w:rsidRPr="00B262DE" w:rsidRDefault="00C82F31" w:rsidP="00272877">
            <w:pPr>
              <w:spacing w:line="240" w:lineRule="auto"/>
              <w:ind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BD</w:t>
            </w:r>
          </w:p>
        </w:tc>
        <w:tc>
          <w:tcPr>
            <w:tcW w:w="1276" w:type="dxa"/>
          </w:tcPr>
          <w:p w14:paraId="778770F9" w14:textId="77777777" w:rsidR="00C82F31" w:rsidRPr="00B262DE" w:rsidRDefault="00C82F31" w:rsidP="00272877">
            <w:pPr>
              <w:spacing w:line="240" w:lineRule="auto"/>
              <w:ind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MODELO</w:t>
            </w:r>
          </w:p>
        </w:tc>
        <w:tc>
          <w:tcPr>
            <w:tcW w:w="1559" w:type="dxa"/>
          </w:tcPr>
          <w:p w14:paraId="22060A54" w14:textId="77777777" w:rsidR="00C82F31" w:rsidRPr="00B262DE" w:rsidRDefault="00C82F31" w:rsidP="00272877">
            <w:pPr>
              <w:spacing w:line="240" w:lineRule="auto"/>
              <w:ind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 xml:space="preserve">TÉCNICA </w:t>
            </w:r>
          </w:p>
        </w:tc>
        <w:tc>
          <w:tcPr>
            <w:tcW w:w="5670" w:type="dxa"/>
          </w:tcPr>
          <w:p w14:paraId="5CC6F462" w14:textId="77777777" w:rsidR="00C82F31" w:rsidRPr="00B262DE" w:rsidRDefault="00C82F31" w:rsidP="00272877">
            <w:pPr>
              <w:spacing w:line="240" w:lineRule="auto"/>
              <w:ind w:firstLine="0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PARÁMETROS</w:t>
            </w:r>
          </w:p>
        </w:tc>
      </w:tr>
      <w:tr w:rsidR="00C82F31" w:rsidRPr="00B262DE" w14:paraId="3708855A" w14:textId="77777777" w:rsidTr="00272877">
        <w:trPr>
          <w:trHeight w:val="562"/>
          <w:jc w:val="center"/>
        </w:trPr>
        <w:tc>
          <w:tcPr>
            <w:tcW w:w="567" w:type="dxa"/>
            <w:vMerge w:val="restart"/>
          </w:tcPr>
          <w:p w14:paraId="518EB10F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276" w:type="dxa"/>
            <w:vMerge w:val="restart"/>
            <w:noWrap/>
          </w:tcPr>
          <w:p w14:paraId="6A2B5E45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RF</w:t>
            </w:r>
          </w:p>
        </w:tc>
        <w:tc>
          <w:tcPr>
            <w:tcW w:w="1559" w:type="dxa"/>
            <w:noWrap/>
          </w:tcPr>
          <w:p w14:paraId="1CCC6465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Sin re-muestreo (80%)</w:t>
            </w:r>
          </w:p>
        </w:tc>
        <w:tc>
          <w:tcPr>
            <w:tcW w:w="5670" w:type="dxa"/>
          </w:tcPr>
          <w:p w14:paraId="68343CAC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n_estimators=50, criterion=entropy, max_features=sqrt, max_depth=10, min_samples_split=2, min_samples_leaf=1</w:t>
            </w:r>
          </w:p>
        </w:tc>
      </w:tr>
      <w:tr w:rsidR="00C82F31" w:rsidRPr="00B262DE" w14:paraId="63DD9FCF" w14:textId="77777777" w:rsidTr="00272877">
        <w:trPr>
          <w:trHeight w:val="562"/>
          <w:jc w:val="center"/>
        </w:trPr>
        <w:tc>
          <w:tcPr>
            <w:tcW w:w="567" w:type="dxa"/>
            <w:vMerge/>
          </w:tcPr>
          <w:p w14:paraId="5CF092A1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14360887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noWrap/>
          </w:tcPr>
          <w:p w14:paraId="77F1D4F1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RUS</w:t>
            </w:r>
          </w:p>
          <w:p w14:paraId="138320B5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(90%)</w:t>
            </w:r>
          </w:p>
        </w:tc>
        <w:tc>
          <w:tcPr>
            <w:tcW w:w="5670" w:type="dxa"/>
          </w:tcPr>
          <w:p w14:paraId="288A7CAC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n_estimators=10, criterion=gini, max_features=log2, max_depth=10, min_samples_split=10, min_samples_leaf=1</w:t>
            </w:r>
          </w:p>
        </w:tc>
      </w:tr>
      <w:tr w:rsidR="00C82F31" w:rsidRPr="00B262DE" w14:paraId="6911F28E" w14:textId="77777777" w:rsidTr="00272877">
        <w:trPr>
          <w:trHeight w:val="562"/>
          <w:jc w:val="center"/>
        </w:trPr>
        <w:tc>
          <w:tcPr>
            <w:tcW w:w="567" w:type="dxa"/>
            <w:vMerge/>
          </w:tcPr>
          <w:p w14:paraId="4848B36C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28180D4E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noWrap/>
          </w:tcPr>
          <w:p w14:paraId="3DC31F5C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ROS</w:t>
            </w:r>
          </w:p>
          <w:p w14:paraId="0196E4D7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(80%)</w:t>
            </w:r>
          </w:p>
        </w:tc>
        <w:tc>
          <w:tcPr>
            <w:tcW w:w="5670" w:type="dxa"/>
          </w:tcPr>
          <w:p w14:paraId="14D5CC79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n_estimators=200, criterion=gini, max_features=sqrt, max_depth=20, min_samples_split=2, min_samples_leaf=1</w:t>
            </w:r>
          </w:p>
        </w:tc>
      </w:tr>
      <w:tr w:rsidR="00C82F31" w:rsidRPr="00B262DE" w14:paraId="084757F8" w14:textId="77777777" w:rsidTr="00272877">
        <w:trPr>
          <w:trHeight w:val="562"/>
          <w:jc w:val="center"/>
        </w:trPr>
        <w:tc>
          <w:tcPr>
            <w:tcW w:w="567" w:type="dxa"/>
            <w:vMerge/>
          </w:tcPr>
          <w:p w14:paraId="70932A8E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58D48092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noWrap/>
          </w:tcPr>
          <w:p w14:paraId="6B554BF6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SMOTE</w:t>
            </w:r>
          </w:p>
          <w:p w14:paraId="424FFDED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(80%)</w:t>
            </w:r>
          </w:p>
        </w:tc>
        <w:tc>
          <w:tcPr>
            <w:tcW w:w="5670" w:type="dxa"/>
          </w:tcPr>
          <w:p w14:paraId="11CD33C2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n_estimators=200, criterion=gini, max_features=sqrt, max_depth=20, min_samples_split=2, min_samples_leaf=1</w:t>
            </w:r>
          </w:p>
        </w:tc>
      </w:tr>
      <w:tr w:rsidR="00C82F31" w:rsidRPr="00B262DE" w14:paraId="3874AE17" w14:textId="77777777" w:rsidTr="00272877">
        <w:trPr>
          <w:trHeight w:val="562"/>
          <w:jc w:val="center"/>
        </w:trPr>
        <w:tc>
          <w:tcPr>
            <w:tcW w:w="567" w:type="dxa"/>
            <w:vMerge w:val="restart"/>
          </w:tcPr>
          <w:p w14:paraId="34068B4D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1276" w:type="dxa"/>
            <w:vMerge w:val="restart"/>
          </w:tcPr>
          <w:p w14:paraId="7A1AEA60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RF</w:t>
            </w:r>
          </w:p>
        </w:tc>
        <w:tc>
          <w:tcPr>
            <w:tcW w:w="1559" w:type="dxa"/>
            <w:noWrap/>
          </w:tcPr>
          <w:p w14:paraId="759E6A2B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Sin re-muestreo (75%)</w:t>
            </w:r>
          </w:p>
        </w:tc>
        <w:tc>
          <w:tcPr>
            <w:tcW w:w="5670" w:type="dxa"/>
          </w:tcPr>
          <w:p w14:paraId="595BF938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n_estimators=50, criterion=gini, max_features=sqrt, max_depth=30, min_samples_split=5, min_samples_leaf=1</w:t>
            </w:r>
          </w:p>
        </w:tc>
      </w:tr>
      <w:tr w:rsidR="00C82F31" w:rsidRPr="00B262DE" w14:paraId="410AFFC5" w14:textId="77777777" w:rsidTr="00272877">
        <w:trPr>
          <w:trHeight w:val="562"/>
          <w:jc w:val="center"/>
        </w:trPr>
        <w:tc>
          <w:tcPr>
            <w:tcW w:w="567" w:type="dxa"/>
            <w:vMerge/>
          </w:tcPr>
          <w:p w14:paraId="6F476C8A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221BCF37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noWrap/>
          </w:tcPr>
          <w:p w14:paraId="1FE925CF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RUS (90%)</w:t>
            </w:r>
          </w:p>
        </w:tc>
        <w:tc>
          <w:tcPr>
            <w:tcW w:w="5670" w:type="dxa"/>
          </w:tcPr>
          <w:p w14:paraId="4E5C2BD9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n_estimators=10, criterion=gini, max_features=log2, max_depth=10, min_samples_split=10, min_samples_leaf=1</w:t>
            </w:r>
          </w:p>
        </w:tc>
      </w:tr>
      <w:tr w:rsidR="00C82F31" w:rsidRPr="00B262DE" w14:paraId="44A2925E" w14:textId="77777777" w:rsidTr="00272877">
        <w:trPr>
          <w:trHeight w:val="562"/>
          <w:jc w:val="center"/>
        </w:trPr>
        <w:tc>
          <w:tcPr>
            <w:tcW w:w="567" w:type="dxa"/>
            <w:vMerge/>
          </w:tcPr>
          <w:p w14:paraId="5E02FD89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33C549DC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noWrap/>
          </w:tcPr>
          <w:p w14:paraId="32AF55A3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ROS (80%)</w:t>
            </w:r>
          </w:p>
        </w:tc>
        <w:tc>
          <w:tcPr>
            <w:tcW w:w="5670" w:type="dxa"/>
          </w:tcPr>
          <w:p w14:paraId="0B752A75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n_estimators=200, criterion=gini, max_features=sqrt, max_depth=20, min_samples_split=2, min_samples_leaf=1</w:t>
            </w:r>
          </w:p>
          <w:p w14:paraId="28EA6E9F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82F31" w:rsidRPr="00B262DE" w14:paraId="26FF7EC3" w14:textId="77777777" w:rsidTr="00272877">
        <w:trPr>
          <w:trHeight w:val="562"/>
          <w:jc w:val="center"/>
        </w:trPr>
        <w:tc>
          <w:tcPr>
            <w:tcW w:w="567" w:type="dxa"/>
            <w:vMerge/>
          </w:tcPr>
          <w:p w14:paraId="2BD5FA5D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4AF28FEF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59" w:type="dxa"/>
            <w:noWrap/>
          </w:tcPr>
          <w:p w14:paraId="5688AEF8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SMOTE (80%)</w:t>
            </w:r>
          </w:p>
        </w:tc>
        <w:tc>
          <w:tcPr>
            <w:tcW w:w="5670" w:type="dxa"/>
          </w:tcPr>
          <w:p w14:paraId="54AD568E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n_estimators=200, criterion=gini, max_features=sqrt, max_depth=20, min_samples_split=2, min_samples_leaf=1</w:t>
            </w:r>
          </w:p>
          <w:p w14:paraId="18DE6619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82F31" w:rsidRPr="00D42E42" w14:paraId="4793C281" w14:textId="77777777" w:rsidTr="00272877">
        <w:trPr>
          <w:trHeight w:val="562"/>
          <w:jc w:val="center"/>
        </w:trPr>
        <w:tc>
          <w:tcPr>
            <w:tcW w:w="567" w:type="dxa"/>
          </w:tcPr>
          <w:p w14:paraId="32AEC2BA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276" w:type="dxa"/>
          </w:tcPr>
          <w:p w14:paraId="757122C6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XGBoost</w:t>
            </w:r>
          </w:p>
        </w:tc>
        <w:tc>
          <w:tcPr>
            <w:tcW w:w="1559" w:type="dxa"/>
            <w:noWrap/>
          </w:tcPr>
          <w:p w14:paraId="104FF188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Sin re-muestreo (90%)</w:t>
            </w:r>
          </w:p>
        </w:tc>
        <w:tc>
          <w:tcPr>
            <w:tcW w:w="5670" w:type="dxa"/>
          </w:tcPr>
          <w:p w14:paraId="65F19B96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87B5C">
              <w:rPr>
                <w:rFonts w:asciiTheme="majorBidi" w:hAnsiTheme="majorBidi" w:cstheme="majorBidi"/>
                <w:color w:val="000000" w:themeColor="text1"/>
                <w:lang w:val="en-US"/>
              </w:rPr>
              <w:t>n_estimators=100, max_depth=3, alpha=0.25, booster=gbtree, colsample_bytree=1, gamma=0.25, lambda=0.25, learning_rate=0.15</w:t>
            </w:r>
          </w:p>
          <w:p w14:paraId="00EAB7A4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82F31" w:rsidRPr="00D42E42" w14:paraId="08CF9400" w14:textId="77777777" w:rsidTr="00272877">
        <w:trPr>
          <w:trHeight w:val="562"/>
          <w:jc w:val="center"/>
        </w:trPr>
        <w:tc>
          <w:tcPr>
            <w:tcW w:w="567" w:type="dxa"/>
          </w:tcPr>
          <w:p w14:paraId="0A99A3FD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76" w:type="dxa"/>
          </w:tcPr>
          <w:p w14:paraId="4334C6AD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59" w:type="dxa"/>
            <w:noWrap/>
          </w:tcPr>
          <w:p w14:paraId="5AB6A34D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RUS (90%)</w:t>
            </w:r>
          </w:p>
        </w:tc>
        <w:tc>
          <w:tcPr>
            <w:tcW w:w="5670" w:type="dxa"/>
          </w:tcPr>
          <w:p w14:paraId="2BA3B39D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87B5C">
              <w:rPr>
                <w:rFonts w:asciiTheme="majorBidi" w:hAnsiTheme="majorBidi" w:cstheme="majorBidi"/>
                <w:color w:val="000000" w:themeColor="text1"/>
                <w:lang w:val="en-US"/>
              </w:rPr>
              <w:t>n_estimators=100, max_depth=4, alpha=0, booster=gbtree, colsample_bytree=1, gamma=0, lambda=0.5, learning_rate=0.4</w:t>
            </w:r>
          </w:p>
          <w:p w14:paraId="422E646D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82F31" w:rsidRPr="00D42E42" w14:paraId="6CFBC051" w14:textId="77777777" w:rsidTr="00272877">
        <w:trPr>
          <w:trHeight w:val="562"/>
          <w:jc w:val="center"/>
        </w:trPr>
        <w:tc>
          <w:tcPr>
            <w:tcW w:w="567" w:type="dxa"/>
          </w:tcPr>
          <w:p w14:paraId="1E6D74C8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76" w:type="dxa"/>
          </w:tcPr>
          <w:p w14:paraId="6825D9A5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59" w:type="dxa"/>
            <w:noWrap/>
          </w:tcPr>
          <w:p w14:paraId="0F1B899A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ROS (80%)</w:t>
            </w:r>
          </w:p>
        </w:tc>
        <w:tc>
          <w:tcPr>
            <w:tcW w:w="5670" w:type="dxa"/>
          </w:tcPr>
          <w:p w14:paraId="2E7A99AF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87B5C">
              <w:rPr>
                <w:rFonts w:asciiTheme="majorBidi" w:hAnsiTheme="majorBidi" w:cstheme="majorBidi"/>
                <w:color w:val="000000" w:themeColor="text1"/>
                <w:lang w:val="en-US"/>
              </w:rPr>
              <w:t>n_estimators=200, max_depth=7, alpha=0, booster=gbtree, colsample_bytree=0.2, gamma=0, lambda=0, learning_rate=0.02</w:t>
            </w:r>
          </w:p>
          <w:p w14:paraId="3066A604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82F31" w:rsidRPr="00D42E42" w14:paraId="53FFEDEE" w14:textId="77777777" w:rsidTr="00272877">
        <w:trPr>
          <w:trHeight w:val="562"/>
          <w:jc w:val="center"/>
        </w:trPr>
        <w:tc>
          <w:tcPr>
            <w:tcW w:w="567" w:type="dxa"/>
          </w:tcPr>
          <w:p w14:paraId="110DCD9A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76" w:type="dxa"/>
          </w:tcPr>
          <w:p w14:paraId="59954F41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59" w:type="dxa"/>
            <w:noWrap/>
          </w:tcPr>
          <w:p w14:paraId="500E674D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SMOTE (80%)</w:t>
            </w:r>
          </w:p>
        </w:tc>
        <w:tc>
          <w:tcPr>
            <w:tcW w:w="5670" w:type="dxa"/>
          </w:tcPr>
          <w:p w14:paraId="539DC405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87B5C">
              <w:rPr>
                <w:rFonts w:asciiTheme="majorBidi" w:hAnsiTheme="majorBidi" w:cstheme="majorBidi"/>
                <w:color w:val="000000" w:themeColor="text1"/>
                <w:lang w:val="en-US"/>
              </w:rPr>
              <w:t>n_estimators=500, max_depth=9, alpha=0, booster=gbtree, colsample_bytree=0.2, gamma=0, lambda=0, learning_rate=0.02</w:t>
            </w:r>
          </w:p>
          <w:p w14:paraId="6675E5DB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82F31" w:rsidRPr="00D42E42" w14:paraId="0CD8125A" w14:textId="77777777" w:rsidTr="00272877">
        <w:trPr>
          <w:trHeight w:val="562"/>
          <w:jc w:val="center"/>
        </w:trPr>
        <w:tc>
          <w:tcPr>
            <w:tcW w:w="567" w:type="dxa"/>
          </w:tcPr>
          <w:p w14:paraId="1C57A877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1276" w:type="dxa"/>
          </w:tcPr>
          <w:p w14:paraId="69E6B15F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XGBoost</w:t>
            </w:r>
          </w:p>
        </w:tc>
        <w:tc>
          <w:tcPr>
            <w:tcW w:w="1559" w:type="dxa"/>
            <w:noWrap/>
          </w:tcPr>
          <w:p w14:paraId="522F890A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Sin re-muestreo (80%)</w:t>
            </w:r>
          </w:p>
        </w:tc>
        <w:tc>
          <w:tcPr>
            <w:tcW w:w="5670" w:type="dxa"/>
          </w:tcPr>
          <w:p w14:paraId="04A92452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87B5C">
              <w:rPr>
                <w:rFonts w:asciiTheme="majorBidi" w:hAnsiTheme="majorBidi" w:cstheme="majorBidi"/>
                <w:color w:val="000000" w:themeColor="text1"/>
                <w:lang w:val="en-US"/>
              </w:rPr>
              <w:t>n_estimators=20, max_depth=3, alpha=0.5, booster=gbtree, colsample_bytree=1, gamma=0.5, lambda=0.25, learning_rate=0.4, scale_pos_weight=3.5</w:t>
            </w:r>
          </w:p>
          <w:p w14:paraId="67E30F8A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82F31" w:rsidRPr="00D42E42" w14:paraId="397C0AC1" w14:textId="77777777" w:rsidTr="00272877">
        <w:trPr>
          <w:trHeight w:val="562"/>
          <w:jc w:val="center"/>
        </w:trPr>
        <w:tc>
          <w:tcPr>
            <w:tcW w:w="567" w:type="dxa"/>
          </w:tcPr>
          <w:p w14:paraId="5844CBC7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76" w:type="dxa"/>
          </w:tcPr>
          <w:p w14:paraId="624A7D43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59" w:type="dxa"/>
            <w:noWrap/>
          </w:tcPr>
          <w:p w14:paraId="5EB469BA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RUS (80%)</w:t>
            </w:r>
          </w:p>
        </w:tc>
        <w:tc>
          <w:tcPr>
            <w:tcW w:w="5670" w:type="dxa"/>
          </w:tcPr>
          <w:p w14:paraId="4A48DE1C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87B5C">
              <w:rPr>
                <w:rFonts w:asciiTheme="majorBidi" w:hAnsiTheme="majorBidi" w:cstheme="majorBidi"/>
                <w:color w:val="000000" w:themeColor="text1"/>
                <w:lang w:val="en-US"/>
              </w:rPr>
              <w:t>n_estimators=500, max_depth=3, alpha=0, booster=gbtree, colsample_bytree=1, gamma=0, lambda=0.5, learning_rate=0.4</w:t>
            </w:r>
          </w:p>
          <w:p w14:paraId="687DB455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82F31" w:rsidRPr="00D42E42" w14:paraId="4994A545" w14:textId="77777777" w:rsidTr="00272877">
        <w:trPr>
          <w:trHeight w:val="562"/>
          <w:jc w:val="center"/>
        </w:trPr>
        <w:tc>
          <w:tcPr>
            <w:tcW w:w="567" w:type="dxa"/>
          </w:tcPr>
          <w:p w14:paraId="66B55AD6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76" w:type="dxa"/>
          </w:tcPr>
          <w:p w14:paraId="566AC3F2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59" w:type="dxa"/>
            <w:noWrap/>
          </w:tcPr>
          <w:p w14:paraId="58EBEC96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ROS (80%)</w:t>
            </w:r>
          </w:p>
        </w:tc>
        <w:tc>
          <w:tcPr>
            <w:tcW w:w="5670" w:type="dxa"/>
          </w:tcPr>
          <w:p w14:paraId="6DE00FE1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87B5C">
              <w:rPr>
                <w:rFonts w:asciiTheme="majorBidi" w:hAnsiTheme="majorBidi" w:cstheme="majorBidi"/>
                <w:color w:val="000000" w:themeColor="text1"/>
                <w:lang w:val="en-US"/>
              </w:rPr>
              <w:t>n_estimators=200, max_depth=7, alpha=0, booster=gbtree, colsample_bytree=0.2, gamma=0, lambda=0, learning_rate=0.02</w:t>
            </w:r>
          </w:p>
          <w:p w14:paraId="47CE1F54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</w:tr>
      <w:tr w:rsidR="00C82F31" w:rsidRPr="00D42E42" w14:paraId="077DC03B" w14:textId="77777777" w:rsidTr="00272877">
        <w:trPr>
          <w:trHeight w:val="562"/>
          <w:jc w:val="center"/>
        </w:trPr>
        <w:tc>
          <w:tcPr>
            <w:tcW w:w="567" w:type="dxa"/>
          </w:tcPr>
          <w:p w14:paraId="6695140B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276" w:type="dxa"/>
          </w:tcPr>
          <w:p w14:paraId="002ECAE2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</w:p>
        </w:tc>
        <w:tc>
          <w:tcPr>
            <w:tcW w:w="1559" w:type="dxa"/>
            <w:noWrap/>
          </w:tcPr>
          <w:p w14:paraId="1E29EE43" w14:textId="77777777" w:rsidR="00C82F31" w:rsidRPr="00B262DE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</w:rPr>
            </w:pPr>
            <w:r w:rsidRPr="00B262DE">
              <w:rPr>
                <w:rFonts w:asciiTheme="majorBidi" w:hAnsiTheme="majorBidi" w:cstheme="majorBidi"/>
                <w:color w:val="000000" w:themeColor="text1"/>
              </w:rPr>
              <w:t>SMOTE (80%)</w:t>
            </w:r>
          </w:p>
        </w:tc>
        <w:tc>
          <w:tcPr>
            <w:tcW w:w="5670" w:type="dxa"/>
          </w:tcPr>
          <w:p w14:paraId="49A62F9F" w14:textId="77777777" w:rsidR="00C82F31" w:rsidRPr="00787B5C" w:rsidRDefault="00C82F31" w:rsidP="00272877">
            <w:pPr>
              <w:spacing w:line="240" w:lineRule="auto"/>
              <w:ind w:firstLine="0"/>
              <w:rPr>
                <w:rFonts w:asciiTheme="majorBidi" w:hAnsiTheme="majorBidi" w:cstheme="majorBidi"/>
                <w:color w:val="000000" w:themeColor="text1"/>
                <w:lang w:val="en-US"/>
              </w:rPr>
            </w:pPr>
            <w:r w:rsidRPr="00787B5C">
              <w:rPr>
                <w:rFonts w:asciiTheme="majorBidi" w:hAnsiTheme="majorBidi" w:cstheme="majorBidi"/>
                <w:color w:val="000000" w:themeColor="text1"/>
                <w:lang w:val="en-US"/>
              </w:rPr>
              <w:t>n_estimators=500, max_depth=9, alpha=0, booster=gbtree, colsample_bytree=0.2, gamma=0, lambda=0, learning_rate=0.02</w:t>
            </w:r>
          </w:p>
        </w:tc>
      </w:tr>
    </w:tbl>
    <w:p w14:paraId="7E444643" w14:textId="77777777" w:rsidR="00C82F31" w:rsidRPr="00650129" w:rsidRDefault="00C82F31" w:rsidP="00C82F31">
      <w:pPr>
        <w:ind w:firstLine="0"/>
        <w:rPr>
          <w:rFonts w:asciiTheme="majorBidi" w:hAnsiTheme="majorBidi" w:cstheme="majorBidi"/>
          <w:b/>
          <w:bCs/>
          <w:lang w:val="en-US"/>
        </w:rPr>
      </w:pPr>
    </w:p>
    <w:p w14:paraId="27715FA3" w14:textId="77777777" w:rsidR="008A72F5" w:rsidRPr="00C82F31" w:rsidRDefault="008A72F5">
      <w:pPr>
        <w:rPr>
          <w:lang w:val="en-US"/>
        </w:rPr>
      </w:pPr>
    </w:p>
    <w:sectPr w:rsidR="008A72F5" w:rsidRPr="00C82F31" w:rsidSect="00C82F31">
      <w:headerReference w:type="even" r:id="rId7"/>
      <w:headerReference w:type="default" r:id="rId8"/>
      <w:footerReference w:type="default" r:id="rId9"/>
      <w:pgSz w:w="12242" w:h="15842" w:code="1"/>
      <w:pgMar w:top="1440" w:right="1440" w:bottom="1440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3784B" w14:textId="77777777" w:rsidR="00FA0CB6" w:rsidRDefault="00FA0CB6" w:rsidP="00C82F31">
      <w:pPr>
        <w:spacing w:line="240" w:lineRule="auto"/>
      </w:pPr>
      <w:r>
        <w:separator/>
      </w:r>
    </w:p>
  </w:endnote>
  <w:endnote w:type="continuationSeparator" w:id="0">
    <w:p w14:paraId="1749FF77" w14:textId="77777777" w:rsidR="00FA0CB6" w:rsidRDefault="00FA0CB6" w:rsidP="00C82F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C585C" w14:textId="77777777" w:rsidR="00AA3EB4" w:rsidRPr="00B262DE" w:rsidRDefault="00AA3EB4" w:rsidP="000478D6">
    <w:pPr>
      <w:pStyle w:val="Piedepgina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91D85" w14:textId="77777777" w:rsidR="00FA0CB6" w:rsidRDefault="00FA0CB6" w:rsidP="00C82F31">
      <w:pPr>
        <w:spacing w:line="240" w:lineRule="auto"/>
      </w:pPr>
      <w:r>
        <w:separator/>
      </w:r>
    </w:p>
  </w:footnote>
  <w:footnote w:type="continuationSeparator" w:id="0">
    <w:p w14:paraId="68510E96" w14:textId="77777777" w:rsidR="00FA0CB6" w:rsidRDefault="00FA0CB6" w:rsidP="00C82F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398878038"/>
      <w:docPartObj>
        <w:docPartGallery w:val="Page Numbers (Top of Page)"/>
        <w:docPartUnique/>
      </w:docPartObj>
    </w:sdtPr>
    <w:sdtContent>
      <w:p w14:paraId="1C486656" w14:textId="77777777" w:rsidR="00AA3EB4" w:rsidRDefault="00000000">
        <w:pPr>
          <w:pStyle w:val="Encabezado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208ABD99" w14:textId="77777777" w:rsidR="00AA3EB4" w:rsidRDefault="00AA3EB4" w:rsidP="00941415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682" w14:textId="77777777" w:rsidR="00AA3EB4" w:rsidRPr="003E19F7" w:rsidRDefault="00000000" w:rsidP="00941415">
    <w:pPr>
      <w:pStyle w:val="Encabezado"/>
      <w:ind w:right="360" w:firstLine="0"/>
      <w:rPr>
        <w:lang w:val="es-419"/>
      </w:rPr>
    </w:pPr>
    <w:r>
      <w:rPr>
        <w:lang w:val="es-419"/>
      </w:rPr>
      <w:t xml:space="preserve">MODELOS ENSAMBLADOS PARA DATOS DESBALANCEADOS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31"/>
    <w:rsid w:val="00131C9C"/>
    <w:rsid w:val="00135BC1"/>
    <w:rsid w:val="0028257B"/>
    <w:rsid w:val="005424BC"/>
    <w:rsid w:val="00607224"/>
    <w:rsid w:val="008A72F5"/>
    <w:rsid w:val="00952C86"/>
    <w:rsid w:val="00A837CB"/>
    <w:rsid w:val="00AA3EB4"/>
    <w:rsid w:val="00AD54E3"/>
    <w:rsid w:val="00B055FD"/>
    <w:rsid w:val="00B2714B"/>
    <w:rsid w:val="00C82F31"/>
    <w:rsid w:val="00D42E42"/>
    <w:rsid w:val="00F03F8C"/>
    <w:rsid w:val="00FA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735F5"/>
  <w15:chartTrackingRefBased/>
  <w15:docId w15:val="{D914DC50-F82F-449A-92DE-6293BD3A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F31"/>
    <w:pPr>
      <w:spacing w:after="0" w:line="48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82F31"/>
    <w:pPr>
      <w:keepNext/>
      <w:keepLines/>
      <w:spacing w:before="360" w:after="80" w:line="259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F31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F31"/>
    <w:pPr>
      <w:keepNext/>
      <w:keepLines/>
      <w:spacing w:before="160" w:after="80" w:line="259" w:lineRule="auto"/>
      <w:ind w:firstLine="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F31"/>
    <w:pPr>
      <w:keepNext/>
      <w:keepLines/>
      <w:spacing w:before="80" w:after="40" w:line="259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F31"/>
    <w:pPr>
      <w:keepNext/>
      <w:keepLines/>
      <w:spacing w:before="80" w:after="40" w:line="259" w:lineRule="auto"/>
      <w:ind w:firstLine="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F31"/>
    <w:pPr>
      <w:keepNext/>
      <w:keepLines/>
      <w:spacing w:before="40" w:line="259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F31"/>
    <w:pPr>
      <w:keepNext/>
      <w:keepLines/>
      <w:spacing w:before="40" w:line="259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F31"/>
    <w:pPr>
      <w:keepNext/>
      <w:keepLines/>
      <w:spacing w:line="259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F31"/>
    <w:pPr>
      <w:keepNext/>
      <w:keepLines/>
      <w:spacing w:line="259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F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F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F3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F3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F3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F3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F3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F3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F31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82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F31"/>
    <w:pPr>
      <w:numPr>
        <w:ilvl w:val="1"/>
      </w:numPr>
      <w:spacing w:after="160" w:line="259" w:lineRule="auto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82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F31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82F3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F31"/>
    <w:pPr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82F3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F3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F3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82F31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2F3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82F31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2F3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customStyle="1" w:styleId="EstiloTablaAPA">
    <w:name w:val="EstiloTablaAPA"/>
    <w:basedOn w:val="Tablanormal"/>
    <w:uiPriority w:val="99"/>
    <w:rsid w:val="00C82F31"/>
    <w:pPr>
      <w:spacing w:after="0" w:line="360" w:lineRule="auto"/>
    </w:pPr>
    <w:rPr>
      <w:rFonts w:ascii="Times New Roman" w:hAnsi="Times New Roman"/>
      <w:sz w:val="24"/>
    </w:rPr>
    <w:tblPr>
      <w:tblBorders>
        <w:top w:val="single" w:sz="4" w:space="0" w:color="auto"/>
        <w:bottom w:val="single" w:sz="4" w:space="0" w:color="auto"/>
      </w:tblBorders>
    </w:tblPr>
    <w:tcPr>
      <w:vAlign w:val="center"/>
    </w:tcPr>
    <w:tblStylePr w:type="firstRow"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top w:val="single" w:sz="4" w:space="0" w:color="auto"/>
        </w:tcBorders>
      </w:tcPr>
    </w:tblStylePr>
  </w:style>
  <w:style w:type="character" w:styleId="Nmerodepgina">
    <w:name w:val="page number"/>
    <w:basedOn w:val="Fuentedeprrafopredeter"/>
    <w:uiPriority w:val="99"/>
    <w:semiHidden/>
    <w:unhideWhenUsed/>
    <w:rsid w:val="00C82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3AA64-05C8-4248-B113-D7FDD7BBC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349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MENESES</dc:creator>
  <cp:keywords/>
  <dc:description/>
  <cp:lastModifiedBy>MARIA MENESES</cp:lastModifiedBy>
  <cp:revision>4</cp:revision>
  <dcterms:created xsi:type="dcterms:W3CDTF">2025-01-27T11:11:00Z</dcterms:created>
  <dcterms:modified xsi:type="dcterms:W3CDTF">2025-01-27T11:21:00Z</dcterms:modified>
</cp:coreProperties>
</file>